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5"/>
        <w:gridCol w:w="6204"/>
      </w:tblGrid>
      <w:tr w:rsidR="004E183A" w:rsidRPr="00555DEE" w14:paraId="29BC97D8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5F149209" w14:textId="403AB8A0" w:rsidR="004E183A" w:rsidRPr="00555DEE" w:rsidRDefault="004E183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Title</w:t>
            </w:r>
            <w:r w:rsidR="00555DEE">
              <w:rPr>
                <w:b/>
                <w:bCs/>
              </w:rPr>
              <w:t xml:space="preserve"> </w:t>
            </w:r>
            <w:r w:rsidR="00555DEE" w:rsidRPr="000B38B5">
              <w:rPr>
                <w:b/>
                <w:bCs/>
                <w:i/>
                <w:iCs/>
              </w:rPr>
              <w:t>(And policy number if relevant)</w:t>
            </w:r>
          </w:p>
        </w:tc>
        <w:tc>
          <w:tcPr>
            <w:tcW w:w="6204" w:type="dxa"/>
          </w:tcPr>
          <w:p w14:paraId="33335889" w14:textId="77777777" w:rsidR="004E183A" w:rsidRPr="00555DEE" w:rsidRDefault="004E183A">
            <w:pPr>
              <w:rPr>
                <w:b/>
                <w:bCs/>
              </w:rPr>
            </w:pPr>
          </w:p>
        </w:tc>
      </w:tr>
      <w:tr w:rsidR="004E183A" w14:paraId="54B17883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4319F75C" w14:textId="15BD8366" w:rsidR="004E183A" w:rsidRPr="00555DEE" w:rsidRDefault="004E183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Commitment statement</w:t>
            </w:r>
            <w:r w:rsidR="005701A8">
              <w:rPr>
                <w:b/>
                <w:bCs/>
              </w:rPr>
              <w:t xml:space="preserve"> </w:t>
            </w:r>
            <w:r w:rsidR="005701A8" w:rsidRPr="000B38B5">
              <w:rPr>
                <w:b/>
                <w:bCs/>
                <w:i/>
                <w:iCs/>
              </w:rPr>
              <w:t>(what’s our promise</w:t>
            </w:r>
            <w:r w:rsidR="000B38B5">
              <w:rPr>
                <w:b/>
                <w:bCs/>
                <w:i/>
                <w:iCs/>
              </w:rPr>
              <w:t xml:space="preserve"> to our people, stakeholders, and other parties</w:t>
            </w:r>
            <w:r w:rsidR="005701A8" w:rsidRPr="000B38B5">
              <w:rPr>
                <w:b/>
                <w:bCs/>
                <w:i/>
                <w:iCs/>
              </w:rPr>
              <w:t>?)</w:t>
            </w:r>
          </w:p>
        </w:tc>
        <w:tc>
          <w:tcPr>
            <w:tcW w:w="6204" w:type="dxa"/>
          </w:tcPr>
          <w:p w14:paraId="29B7C0C7" w14:textId="4E604772" w:rsidR="005701A8" w:rsidRDefault="005701A8">
            <w:r>
              <w:t>Example statements</w:t>
            </w:r>
            <w:r w:rsidR="00802488">
              <w:t xml:space="preserve"> (Please make these relevant to people – who are you creating this policy for?)</w:t>
            </w:r>
          </w:p>
          <w:p w14:paraId="767F8448" w14:textId="77777777" w:rsidR="005701A8" w:rsidRDefault="005701A8"/>
          <w:p w14:paraId="59F0BED6" w14:textId="096B5A9A" w:rsidR="004E183A" w:rsidRDefault="004E183A">
            <w:pPr>
              <w:rPr>
                <w:i/>
                <w:iCs/>
              </w:rPr>
            </w:pPr>
            <w:r>
              <w:t>We will</w:t>
            </w:r>
            <w:r w:rsidR="00555DEE">
              <w:t xml:space="preserve"> ensure… (e.g. </w:t>
            </w:r>
            <w:r w:rsidR="00555DEE" w:rsidRPr="00555DEE">
              <w:rPr>
                <w:i/>
                <w:iCs/>
              </w:rPr>
              <w:t>that staff, students, volunteers and contractors are safe when undertaking their role.</w:t>
            </w:r>
            <w:r w:rsidR="00555DEE">
              <w:rPr>
                <w:i/>
                <w:iCs/>
              </w:rPr>
              <w:t>)</w:t>
            </w:r>
          </w:p>
          <w:p w14:paraId="0BE9A7DE" w14:textId="77777777" w:rsidR="005701A8" w:rsidRPr="00555DEE" w:rsidRDefault="005701A8">
            <w:pPr>
              <w:rPr>
                <w:i/>
                <w:iCs/>
              </w:rPr>
            </w:pPr>
          </w:p>
          <w:p w14:paraId="049C84EF" w14:textId="20A88E4B" w:rsidR="004E183A" w:rsidRDefault="004E183A">
            <w:pPr>
              <w:rPr>
                <w:i/>
                <w:iCs/>
              </w:rPr>
            </w:pPr>
            <w:r>
              <w:t xml:space="preserve">We </w:t>
            </w:r>
            <w:r w:rsidR="00555DEE">
              <w:t xml:space="preserve">are committed to </w:t>
            </w:r>
            <w:r w:rsidR="005701A8">
              <w:t xml:space="preserve">(e.g. </w:t>
            </w:r>
            <w:r w:rsidR="00555DEE" w:rsidRPr="00555DEE">
              <w:rPr>
                <w:i/>
                <w:iCs/>
              </w:rPr>
              <w:t>protecting the privacy of our staff, students, volunteers and contractors</w:t>
            </w:r>
            <w:r w:rsidR="005701A8">
              <w:rPr>
                <w:i/>
                <w:iCs/>
              </w:rPr>
              <w:t>)</w:t>
            </w:r>
          </w:p>
          <w:p w14:paraId="42EC01EF" w14:textId="77777777" w:rsidR="005701A8" w:rsidRDefault="005701A8"/>
          <w:p w14:paraId="28E0472E" w14:textId="22B50122" w:rsidR="004E183A" w:rsidRDefault="004E183A">
            <w:pPr>
              <w:rPr>
                <w:i/>
                <w:iCs/>
              </w:rPr>
            </w:pPr>
            <w:r>
              <w:t xml:space="preserve">We are creating </w:t>
            </w:r>
            <w:r w:rsidRPr="00555DEE">
              <w:rPr>
                <w:i/>
                <w:iCs/>
              </w:rPr>
              <w:t>(statement of intent</w:t>
            </w:r>
            <w:r w:rsidR="00555DEE" w:rsidRPr="00555DEE">
              <w:rPr>
                <w:i/>
                <w:iCs/>
              </w:rPr>
              <w:t>, if currently implementing a new policy and/or procedure</w:t>
            </w:r>
            <w:r w:rsidRPr="00555DEE">
              <w:rPr>
                <w:i/>
                <w:iCs/>
              </w:rPr>
              <w:t>)</w:t>
            </w:r>
          </w:p>
          <w:p w14:paraId="3A92E805" w14:textId="77777777" w:rsidR="005701A8" w:rsidRPr="00555DEE" w:rsidRDefault="005701A8">
            <w:pPr>
              <w:rPr>
                <w:i/>
                <w:iCs/>
              </w:rPr>
            </w:pPr>
          </w:p>
          <w:p w14:paraId="5A15BC80" w14:textId="77777777" w:rsidR="00555DEE" w:rsidRDefault="00555DEE" w:rsidP="00555DEE">
            <w:r>
              <w:t xml:space="preserve">We shall meet… </w:t>
            </w:r>
            <w:r w:rsidRPr="00555DEE">
              <w:rPr>
                <w:i/>
                <w:iCs/>
              </w:rPr>
              <w:t>legislative and regulatory requirements.</w:t>
            </w:r>
          </w:p>
          <w:p w14:paraId="56335F9C" w14:textId="15C2F13A" w:rsidR="00555DEE" w:rsidRDefault="00555DEE"/>
        </w:tc>
      </w:tr>
      <w:tr w:rsidR="004E183A" w14:paraId="1158723F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4DAB3924" w14:textId="05B6661B" w:rsidR="004E183A" w:rsidRPr="000B38B5" w:rsidRDefault="004E183A">
            <w:pPr>
              <w:rPr>
                <w:b/>
                <w:bCs/>
                <w:i/>
                <w:iCs/>
              </w:rPr>
            </w:pPr>
            <w:r w:rsidRPr="000B38B5">
              <w:rPr>
                <w:b/>
                <w:bCs/>
              </w:rPr>
              <w:t>Mechanisms</w:t>
            </w:r>
            <w:r w:rsidR="005701A8" w:rsidRPr="000B38B5">
              <w:rPr>
                <w:b/>
                <w:bCs/>
                <w:i/>
                <w:iCs/>
              </w:rPr>
              <w:t xml:space="preserve"> (high level ‘how’</w:t>
            </w:r>
            <w:r w:rsidR="000B38B5" w:rsidRPr="000B38B5">
              <w:rPr>
                <w:b/>
                <w:bCs/>
                <w:i/>
                <w:iCs/>
              </w:rPr>
              <w:t xml:space="preserve"> – how do you meet your obligations? How do you support your staff and create safety?</w:t>
            </w:r>
            <w:r w:rsidR="005701A8" w:rsidRPr="000B38B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204" w:type="dxa"/>
          </w:tcPr>
          <w:p w14:paraId="12575D5D" w14:textId="77777777" w:rsidR="004E183A" w:rsidRDefault="004E183A">
            <w:r>
              <w:t>We will meet this commitment through:</w:t>
            </w:r>
          </w:p>
          <w:p w14:paraId="112F15A7" w14:textId="142C2B75" w:rsidR="004E183A" w:rsidRPr="00555DEE" w:rsidRDefault="004E183A">
            <w:pPr>
              <w:rPr>
                <w:i/>
                <w:iCs/>
              </w:rPr>
            </w:pPr>
            <w:r w:rsidRPr="00555DEE">
              <w:rPr>
                <w:i/>
                <w:iCs/>
              </w:rPr>
              <w:t>Communications</w:t>
            </w:r>
          </w:p>
          <w:p w14:paraId="1073815D" w14:textId="59B7E6EE" w:rsidR="004E183A" w:rsidRPr="00555DEE" w:rsidRDefault="004E183A">
            <w:pPr>
              <w:rPr>
                <w:i/>
                <w:iCs/>
              </w:rPr>
            </w:pPr>
            <w:r w:rsidRPr="00555DEE">
              <w:rPr>
                <w:i/>
                <w:iCs/>
              </w:rPr>
              <w:t>Training</w:t>
            </w:r>
          </w:p>
          <w:p w14:paraId="2296B436" w14:textId="752E95BC" w:rsidR="004E183A" w:rsidRPr="00555DEE" w:rsidRDefault="004E183A">
            <w:pPr>
              <w:rPr>
                <w:i/>
                <w:iCs/>
              </w:rPr>
            </w:pPr>
            <w:r w:rsidRPr="00555DEE">
              <w:rPr>
                <w:i/>
                <w:iCs/>
              </w:rPr>
              <w:t>Practice – identify, support, ensure, respect, discuss, partner, encourage, facilitate</w:t>
            </w:r>
          </w:p>
          <w:p w14:paraId="3FC0B457" w14:textId="77777777" w:rsidR="004E183A" w:rsidRDefault="004E183A"/>
          <w:p w14:paraId="3CBBF2A5" w14:textId="0476A944" w:rsidR="004E183A" w:rsidRDefault="004E183A">
            <w:r>
              <w:t>We will not…</w:t>
            </w:r>
            <w:r w:rsidR="00555DEE">
              <w:t xml:space="preserve"> </w:t>
            </w:r>
            <w:r w:rsidR="00555DEE" w:rsidRPr="00555DEE">
              <w:rPr>
                <w:i/>
                <w:iCs/>
              </w:rPr>
              <w:t>tolerate, engage, support</w:t>
            </w:r>
          </w:p>
        </w:tc>
      </w:tr>
      <w:tr w:rsidR="0084611A" w14:paraId="3ACC1692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6CB08FB2" w14:textId="0E0DCCA5" w:rsidR="0084611A" w:rsidRPr="00555DEE" w:rsidRDefault="0084611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Scope</w:t>
            </w:r>
            <w:r w:rsidR="005701A8">
              <w:rPr>
                <w:b/>
                <w:bCs/>
              </w:rPr>
              <w:t xml:space="preserve"> </w:t>
            </w:r>
            <w:r w:rsidR="005701A8" w:rsidRPr="000B38B5">
              <w:rPr>
                <w:b/>
                <w:bCs/>
                <w:i/>
                <w:iCs/>
              </w:rPr>
              <w:t>(who)</w:t>
            </w:r>
          </w:p>
        </w:tc>
        <w:tc>
          <w:tcPr>
            <w:tcW w:w="6204" w:type="dxa"/>
          </w:tcPr>
          <w:p w14:paraId="5A74E6A4" w14:textId="77777777" w:rsidR="0084611A" w:rsidRDefault="0084611A">
            <w:r>
              <w:t>This Policy applies to….</w:t>
            </w:r>
          </w:p>
          <w:p w14:paraId="1AABA76F" w14:textId="318BE7D5" w:rsidR="00555DEE" w:rsidRDefault="00555DEE">
            <w:r>
              <w:t>Board, Management, Staff, Students, Volunteers, Contractors</w:t>
            </w:r>
          </w:p>
          <w:p w14:paraId="4C858F02" w14:textId="377190BB" w:rsidR="0084611A" w:rsidRDefault="0084611A"/>
        </w:tc>
      </w:tr>
      <w:tr w:rsidR="004E183A" w14:paraId="57B22F91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37690E8F" w14:textId="3A8F024C" w:rsidR="004E183A" w:rsidRPr="00555DEE" w:rsidRDefault="004E183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Roles and responsibilities</w:t>
            </w:r>
            <w:r w:rsidR="005701A8">
              <w:rPr>
                <w:b/>
                <w:bCs/>
              </w:rPr>
              <w:t xml:space="preserve"> </w:t>
            </w:r>
            <w:r w:rsidR="005701A8" w:rsidRPr="000B38B5">
              <w:rPr>
                <w:b/>
                <w:bCs/>
                <w:i/>
                <w:iCs/>
              </w:rPr>
              <w:t>(who does what)</w:t>
            </w:r>
          </w:p>
        </w:tc>
        <w:tc>
          <w:tcPr>
            <w:tcW w:w="6204" w:type="dxa"/>
          </w:tcPr>
          <w:p w14:paraId="6C86142F" w14:textId="3E2B744F" w:rsidR="004E183A" w:rsidRDefault="004E183A">
            <w:r>
              <w:t>Board</w:t>
            </w:r>
            <w:r w:rsidR="00555DEE">
              <w:t xml:space="preserve"> shall… </w:t>
            </w:r>
            <w:r w:rsidR="00555DEE" w:rsidRPr="00555DEE">
              <w:rPr>
                <w:i/>
                <w:iCs/>
              </w:rPr>
              <w:t>retain responsibility for the review and maintenance of this policy</w:t>
            </w:r>
          </w:p>
          <w:p w14:paraId="372E41E0" w14:textId="5824E505" w:rsidR="004E183A" w:rsidRDefault="004E183A">
            <w:r>
              <w:t>Management</w:t>
            </w:r>
            <w:r w:rsidR="00555DEE">
              <w:t xml:space="preserve"> shall…. </w:t>
            </w:r>
            <w:r w:rsidR="00555DEE" w:rsidRPr="00555DEE">
              <w:rPr>
                <w:i/>
                <w:iCs/>
              </w:rPr>
              <w:t>promote and ensure awareness…</w:t>
            </w:r>
          </w:p>
          <w:p w14:paraId="34DC2D39" w14:textId="3159E672" w:rsidR="004E183A" w:rsidRDefault="004E183A">
            <w:r>
              <w:t>Staff, students, volunteers, contractors</w:t>
            </w:r>
            <w:r w:rsidR="00555DEE">
              <w:t xml:space="preserve"> shall…. </w:t>
            </w:r>
            <w:r w:rsidR="00555DEE" w:rsidRPr="00555DEE">
              <w:rPr>
                <w:i/>
                <w:iCs/>
              </w:rPr>
              <w:t>ensure understanding and implementation of this policy and related procedures, and shall seek guidance and undertake training as required</w:t>
            </w:r>
            <w:r w:rsidR="00555DEE">
              <w:rPr>
                <w:i/>
                <w:iCs/>
              </w:rPr>
              <w:t>…</w:t>
            </w:r>
          </w:p>
          <w:p w14:paraId="3FB7D6F4" w14:textId="77777777" w:rsidR="004E183A" w:rsidRDefault="004E183A"/>
          <w:p w14:paraId="54605D0A" w14:textId="0ABCBB85" w:rsidR="004E183A" w:rsidRDefault="004E183A" w:rsidP="00555DEE"/>
        </w:tc>
      </w:tr>
      <w:tr w:rsidR="004E183A" w14:paraId="17781449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55BC41DC" w14:textId="05732DFE" w:rsidR="004E183A" w:rsidRPr="00555DEE" w:rsidRDefault="001412EF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Handling of b</w:t>
            </w:r>
            <w:r w:rsidR="004E183A" w:rsidRPr="00555DEE">
              <w:rPr>
                <w:b/>
                <w:bCs/>
              </w:rPr>
              <w:t>reaches</w:t>
            </w:r>
            <w:r w:rsidR="005701A8">
              <w:rPr>
                <w:b/>
                <w:bCs/>
              </w:rPr>
              <w:t xml:space="preserve"> </w:t>
            </w:r>
            <w:r w:rsidR="005701A8" w:rsidRPr="000B38B5">
              <w:rPr>
                <w:b/>
                <w:bCs/>
                <w:i/>
                <w:iCs/>
              </w:rPr>
              <w:t>(what if?)</w:t>
            </w:r>
          </w:p>
        </w:tc>
        <w:tc>
          <w:tcPr>
            <w:tcW w:w="6204" w:type="dxa"/>
          </w:tcPr>
          <w:p w14:paraId="32378863" w14:textId="6E55AECC" w:rsidR="004E183A" w:rsidRDefault="00555DEE">
            <w:r>
              <w:t xml:space="preserve">Breaches shall… </w:t>
            </w:r>
            <w:r w:rsidRPr="00555DEE">
              <w:rPr>
                <w:i/>
                <w:iCs/>
              </w:rPr>
              <w:t>be handled through the</w:t>
            </w:r>
            <w:r>
              <w:t xml:space="preserve"> </w:t>
            </w:r>
            <w:r w:rsidRPr="00555DEE">
              <w:rPr>
                <w:i/>
                <w:iCs/>
              </w:rPr>
              <w:t>(e.g. ‘Incident Management Procedure’)</w:t>
            </w:r>
          </w:p>
        </w:tc>
      </w:tr>
      <w:tr w:rsidR="004E183A" w14:paraId="1A8C067F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6EA5DDEB" w14:textId="77777777" w:rsidR="001412EF" w:rsidRPr="00555DEE" w:rsidRDefault="004E183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Related</w:t>
            </w:r>
            <w:r w:rsidR="0084611A" w:rsidRPr="00555DEE">
              <w:rPr>
                <w:b/>
                <w:bCs/>
              </w:rPr>
              <w:t xml:space="preserve"> </w:t>
            </w:r>
            <w:r w:rsidR="001412EF" w:rsidRPr="00555DEE">
              <w:rPr>
                <w:b/>
                <w:bCs/>
              </w:rPr>
              <w:t xml:space="preserve">documents </w:t>
            </w:r>
          </w:p>
          <w:p w14:paraId="6AF1C9B0" w14:textId="0C42E42C" w:rsidR="004E183A" w:rsidRPr="000B38B5" w:rsidRDefault="001412EF">
            <w:pPr>
              <w:rPr>
                <w:b/>
                <w:bCs/>
                <w:i/>
                <w:iCs/>
              </w:rPr>
            </w:pPr>
            <w:r w:rsidRPr="000B38B5">
              <w:rPr>
                <w:b/>
                <w:bCs/>
                <w:i/>
                <w:iCs/>
              </w:rPr>
              <w:t xml:space="preserve">(e.g. </w:t>
            </w:r>
            <w:r w:rsidR="0084611A" w:rsidRPr="000B38B5">
              <w:rPr>
                <w:b/>
                <w:bCs/>
                <w:i/>
                <w:iCs/>
              </w:rPr>
              <w:t>policy,</w:t>
            </w:r>
            <w:r w:rsidR="004E183A" w:rsidRPr="000B38B5">
              <w:rPr>
                <w:b/>
                <w:bCs/>
                <w:i/>
                <w:iCs/>
              </w:rPr>
              <w:t xml:space="preserve"> procedure</w:t>
            </w:r>
            <w:r w:rsidRPr="000B38B5">
              <w:rPr>
                <w:b/>
                <w:bCs/>
                <w:i/>
                <w:iCs/>
              </w:rPr>
              <w:t xml:space="preserve">, </w:t>
            </w:r>
            <w:r w:rsidR="004E183A" w:rsidRPr="000B38B5">
              <w:rPr>
                <w:b/>
                <w:bCs/>
                <w:i/>
                <w:iCs/>
              </w:rPr>
              <w:t>guidelines</w:t>
            </w:r>
            <w:r w:rsidRPr="000B38B5">
              <w:rPr>
                <w:b/>
                <w:bCs/>
                <w:i/>
                <w:iCs/>
              </w:rPr>
              <w:t>, checklists)</w:t>
            </w:r>
          </w:p>
        </w:tc>
        <w:tc>
          <w:tcPr>
            <w:tcW w:w="6204" w:type="dxa"/>
          </w:tcPr>
          <w:p w14:paraId="0F956C6D" w14:textId="77777777" w:rsidR="00555DEE" w:rsidRDefault="00555DEE" w:rsidP="00555DEE">
            <w:pPr>
              <w:pStyle w:val="ListParagraph"/>
              <w:numPr>
                <w:ilvl w:val="0"/>
                <w:numId w:val="1"/>
              </w:numPr>
            </w:pPr>
            <w:r>
              <w:t xml:space="preserve">List </w:t>
            </w:r>
          </w:p>
          <w:p w14:paraId="682D36F9" w14:textId="77777777" w:rsidR="00555DEE" w:rsidRDefault="00555DEE" w:rsidP="00555DEE">
            <w:pPr>
              <w:pStyle w:val="ListParagraph"/>
              <w:numPr>
                <w:ilvl w:val="0"/>
                <w:numId w:val="1"/>
              </w:numPr>
            </w:pPr>
            <w:r>
              <w:t xml:space="preserve">related </w:t>
            </w:r>
          </w:p>
          <w:p w14:paraId="58D342C0" w14:textId="726D5A46" w:rsidR="004E183A" w:rsidRDefault="00555DEE" w:rsidP="00555DEE">
            <w:pPr>
              <w:pStyle w:val="ListParagraph"/>
              <w:numPr>
                <w:ilvl w:val="0"/>
                <w:numId w:val="1"/>
              </w:numPr>
            </w:pPr>
            <w:r>
              <w:t>documents</w:t>
            </w:r>
          </w:p>
        </w:tc>
      </w:tr>
      <w:tr w:rsidR="004E183A" w14:paraId="27CB2B38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4F09161C" w14:textId="26E4C4AA" w:rsidR="004E183A" w:rsidRPr="00555DEE" w:rsidRDefault="004E183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Authorised by</w:t>
            </w:r>
          </w:p>
        </w:tc>
        <w:tc>
          <w:tcPr>
            <w:tcW w:w="6204" w:type="dxa"/>
          </w:tcPr>
          <w:p w14:paraId="2AA219F9" w14:textId="77777777" w:rsidR="004E183A" w:rsidRDefault="004E183A"/>
        </w:tc>
      </w:tr>
      <w:tr w:rsidR="0084611A" w14:paraId="538E6784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4FE45643" w14:textId="34E42005" w:rsidR="0084611A" w:rsidRPr="00555DEE" w:rsidRDefault="0084611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Date authorised</w:t>
            </w:r>
          </w:p>
        </w:tc>
        <w:tc>
          <w:tcPr>
            <w:tcW w:w="6204" w:type="dxa"/>
          </w:tcPr>
          <w:p w14:paraId="05CE39DC" w14:textId="77777777" w:rsidR="0084611A" w:rsidRDefault="0084611A"/>
        </w:tc>
      </w:tr>
      <w:tr w:rsidR="004E183A" w14:paraId="7B132B4C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2D1ACF9C" w14:textId="45284818" w:rsidR="004E183A" w:rsidRPr="00555DEE" w:rsidRDefault="004E183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Review period</w:t>
            </w:r>
          </w:p>
        </w:tc>
        <w:tc>
          <w:tcPr>
            <w:tcW w:w="6204" w:type="dxa"/>
          </w:tcPr>
          <w:p w14:paraId="789B5B86" w14:textId="77777777" w:rsidR="004E183A" w:rsidRDefault="004E183A"/>
        </w:tc>
      </w:tr>
      <w:tr w:rsidR="0084611A" w14:paraId="6687499F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088AE7C7" w14:textId="6F2C281A" w:rsidR="0084611A" w:rsidRPr="00555DEE" w:rsidRDefault="0084611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Next review</w:t>
            </w:r>
          </w:p>
        </w:tc>
        <w:tc>
          <w:tcPr>
            <w:tcW w:w="6204" w:type="dxa"/>
          </w:tcPr>
          <w:p w14:paraId="53EA81ED" w14:textId="3D8524D1" w:rsidR="0084611A" w:rsidRDefault="00555DEE">
            <w:r>
              <w:t>Consider appropriate timeframe. 1 year? 2 years? 3 years? AND if and when changes are made to legislation/regulation etc.</w:t>
            </w:r>
          </w:p>
        </w:tc>
      </w:tr>
      <w:tr w:rsidR="0084611A" w14:paraId="2F7E5E7A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42BEC0C2" w14:textId="72998A1F" w:rsidR="0084611A" w:rsidRPr="00555DEE" w:rsidRDefault="0084611A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Definitions</w:t>
            </w:r>
          </w:p>
        </w:tc>
        <w:tc>
          <w:tcPr>
            <w:tcW w:w="6204" w:type="dxa"/>
          </w:tcPr>
          <w:p w14:paraId="2AF5B71B" w14:textId="58E16454" w:rsidR="0084611A" w:rsidRDefault="00555DEE">
            <w:r>
              <w:t>Are you using in-house/industry acronyms? Ensure the policy is clear and defines the words and language used.</w:t>
            </w:r>
          </w:p>
        </w:tc>
      </w:tr>
      <w:tr w:rsidR="004E183A" w14:paraId="067ADA25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514BAF6B" w14:textId="77777777" w:rsidR="004E183A" w:rsidRPr="00555DEE" w:rsidRDefault="004E183A" w:rsidP="00A87DDB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References</w:t>
            </w:r>
          </w:p>
        </w:tc>
        <w:tc>
          <w:tcPr>
            <w:tcW w:w="6204" w:type="dxa"/>
          </w:tcPr>
          <w:p w14:paraId="5F958777" w14:textId="6F436C4F" w:rsidR="004E183A" w:rsidRDefault="00555DEE" w:rsidP="00A87DDB">
            <w:r>
              <w:t>External references, websites</w:t>
            </w:r>
          </w:p>
        </w:tc>
      </w:tr>
      <w:tr w:rsidR="004E183A" w14:paraId="105D04BD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320F5EDC" w14:textId="77777777" w:rsidR="004E183A" w:rsidRPr="00555DEE" w:rsidRDefault="004E183A" w:rsidP="00A87DDB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Legislation and regulation</w:t>
            </w:r>
          </w:p>
        </w:tc>
        <w:tc>
          <w:tcPr>
            <w:tcW w:w="6204" w:type="dxa"/>
          </w:tcPr>
          <w:p w14:paraId="12B6F837" w14:textId="77777777" w:rsidR="004E183A" w:rsidRDefault="004E183A" w:rsidP="00A87DDB"/>
        </w:tc>
      </w:tr>
      <w:tr w:rsidR="009B679B" w14:paraId="0C8C4258" w14:textId="77777777" w:rsidTr="00802488">
        <w:tc>
          <w:tcPr>
            <w:tcW w:w="3005" w:type="dxa"/>
            <w:shd w:val="clear" w:color="auto" w:fill="C5E0B3" w:themeFill="accent6" w:themeFillTint="66"/>
          </w:tcPr>
          <w:p w14:paraId="799819EB" w14:textId="52455F55" w:rsidR="009B679B" w:rsidRPr="00555DEE" w:rsidRDefault="00555DEE" w:rsidP="00A87DDB">
            <w:pPr>
              <w:rPr>
                <w:b/>
                <w:bCs/>
              </w:rPr>
            </w:pPr>
            <w:r w:rsidRPr="00555DEE">
              <w:rPr>
                <w:b/>
                <w:bCs/>
              </w:rPr>
              <w:t>Quality area or Standard</w:t>
            </w:r>
          </w:p>
        </w:tc>
        <w:tc>
          <w:tcPr>
            <w:tcW w:w="6204" w:type="dxa"/>
          </w:tcPr>
          <w:p w14:paraId="5B2744EE" w14:textId="77777777" w:rsidR="009B679B" w:rsidRDefault="009B679B" w:rsidP="00A87DDB"/>
        </w:tc>
      </w:tr>
    </w:tbl>
    <w:p w14:paraId="2010CF31" w14:textId="77777777" w:rsidR="00E6726C" w:rsidRDefault="00E6726C"/>
    <w:sectPr w:rsidR="00E67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ABCA0" w14:textId="77777777" w:rsidR="00106D39" w:rsidRDefault="00106D39" w:rsidP="004E183A">
      <w:pPr>
        <w:spacing w:after="0" w:line="240" w:lineRule="auto"/>
      </w:pPr>
      <w:r>
        <w:separator/>
      </w:r>
    </w:p>
  </w:endnote>
  <w:endnote w:type="continuationSeparator" w:id="0">
    <w:p w14:paraId="7207D621" w14:textId="77777777" w:rsidR="00106D39" w:rsidRDefault="00106D39" w:rsidP="004E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00C9" w14:textId="77777777" w:rsidR="00106D39" w:rsidRDefault="00106D39" w:rsidP="004E183A">
      <w:pPr>
        <w:spacing w:after="0" w:line="240" w:lineRule="auto"/>
      </w:pPr>
      <w:r>
        <w:separator/>
      </w:r>
    </w:p>
  </w:footnote>
  <w:footnote w:type="continuationSeparator" w:id="0">
    <w:p w14:paraId="0865A7BC" w14:textId="77777777" w:rsidR="00106D39" w:rsidRDefault="00106D39" w:rsidP="004E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50BA6"/>
    <w:multiLevelType w:val="hybridMultilevel"/>
    <w:tmpl w:val="1512C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0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3A"/>
    <w:rsid w:val="000421E4"/>
    <w:rsid w:val="000B38B5"/>
    <w:rsid w:val="00106D39"/>
    <w:rsid w:val="001412EF"/>
    <w:rsid w:val="001A7180"/>
    <w:rsid w:val="004E183A"/>
    <w:rsid w:val="00555DEE"/>
    <w:rsid w:val="005701A8"/>
    <w:rsid w:val="00725F7E"/>
    <w:rsid w:val="007336F6"/>
    <w:rsid w:val="00802488"/>
    <w:rsid w:val="0084611A"/>
    <w:rsid w:val="008D4170"/>
    <w:rsid w:val="009B679B"/>
    <w:rsid w:val="00B74A6B"/>
    <w:rsid w:val="00BE3306"/>
    <w:rsid w:val="00C95B74"/>
    <w:rsid w:val="00CB6DA0"/>
    <w:rsid w:val="00E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E09E"/>
  <w15:chartTrackingRefBased/>
  <w15:docId w15:val="{9C497879-D99D-45AB-A226-6348CF70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3A"/>
  </w:style>
  <w:style w:type="paragraph" w:styleId="Footer">
    <w:name w:val="footer"/>
    <w:basedOn w:val="Normal"/>
    <w:link w:val="FooterChar"/>
    <w:uiPriority w:val="99"/>
    <w:unhideWhenUsed/>
    <w:rsid w:val="004E1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3A"/>
  </w:style>
  <w:style w:type="table" w:styleId="TableGrid">
    <w:name w:val="Table Grid"/>
    <w:basedOn w:val="TableNormal"/>
    <w:uiPriority w:val="39"/>
    <w:rsid w:val="004E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Daly</dc:creator>
  <cp:keywords/>
  <dc:description/>
  <cp:lastModifiedBy>Lauren Daly</cp:lastModifiedBy>
  <cp:revision>7</cp:revision>
  <dcterms:created xsi:type="dcterms:W3CDTF">2023-10-16T04:41:00Z</dcterms:created>
  <dcterms:modified xsi:type="dcterms:W3CDTF">2024-09-27T00:10:00Z</dcterms:modified>
</cp:coreProperties>
</file>